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7A58B" w14:textId="0562858C" w:rsidR="000514D5" w:rsidRPr="004C12E7" w:rsidRDefault="00E972ED" w:rsidP="00652BC6">
      <w:pPr>
        <w:spacing w:after="120"/>
        <w:rPr>
          <w:rFonts w:ascii="Arial" w:hAnsi="Arial" w:cs="Arial"/>
          <w:b/>
        </w:rPr>
      </w:pPr>
      <w:r w:rsidRPr="004C12E7">
        <w:rPr>
          <w:rFonts w:ascii="Arial" w:hAnsi="Arial" w:cs="Arial"/>
          <w:b/>
        </w:rPr>
        <w:t xml:space="preserve">Checkliste zur Vorbereitung auf die schriftliche Abiturprüfung im Fach </w:t>
      </w:r>
      <w:r w:rsidR="00B030F6" w:rsidRPr="004C12E7">
        <w:rPr>
          <w:rFonts w:ascii="Arial" w:hAnsi="Arial" w:cs="Arial"/>
          <w:b/>
        </w:rPr>
        <w:t>Italienisch</w:t>
      </w:r>
    </w:p>
    <w:p w14:paraId="3E76C5EC" w14:textId="4E46DCA0" w:rsidR="00FE16BC" w:rsidRPr="004C12E7" w:rsidRDefault="00FE16BC" w:rsidP="00652BC6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12E7">
        <w:rPr>
          <w:rFonts w:ascii="Arial" w:hAnsi="Arial" w:cs="Arial"/>
          <w:sz w:val="18"/>
          <w:szCs w:val="18"/>
        </w:rPr>
        <w:t xml:space="preserve">Hinweis: </w:t>
      </w:r>
      <w:r w:rsidRPr="004C12E7">
        <w:rPr>
          <w:rFonts w:ascii="Arial" w:hAnsi="Arial" w:cs="Arial"/>
          <w:i/>
          <w:sz w:val="18"/>
          <w:szCs w:val="18"/>
        </w:rPr>
        <w:t xml:space="preserve">Die folgende Auswahl an Operatoren und Formulierungen ist nicht abschließend, sondern exemplarisch. Andere gleichbedeutende Operatoren und Wendungen können ebenfalls </w:t>
      </w:r>
      <w:r w:rsidR="003E162D" w:rsidRPr="004C12E7">
        <w:rPr>
          <w:rFonts w:ascii="Arial" w:hAnsi="Arial" w:cs="Arial"/>
          <w:i/>
          <w:sz w:val="18"/>
          <w:szCs w:val="18"/>
        </w:rPr>
        <w:t>verwendet werden</w:t>
      </w:r>
      <w:r w:rsidRPr="004C12E7">
        <w:rPr>
          <w:rFonts w:ascii="Arial" w:hAnsi="Arial" w:cs="Arial"/>
          <w:i/>
          <w:sz w:val="18"/>
          <w:szCs w:val="18"/>
        </w:rPr>
        <w:t>.</w:t>
      </w:r>
    </w:p>
    <w:p w14:paraId="41499FB3" w14:textId="77777777" w:rsidR="00B8386A" w:rsidRPr="004C12E7" w:rsidRDefault="00B8386A" w:rsidP="00652BC6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43"/>
        <w:gridCol w:w="4785"/>
      </w:tblGrid>
      <w:tr w:rsidR="00B8386A" w:rsidRPr="004C12E7" w14:paraId="76E4CC9E" w14:textId="77777777" w:rsidTr="00BE47D1">
        <w:tc>
          <w:tcPr>
            <w:tcW w:w="760" w:type="dxa"/>
            <w:vMerge w:val="restart"/>
            <w:textDirection w:val="btLr"/>
          </w:tcPr>
          <w:p w14:paraId="2AD52E76" w14:textId="77777777" w:rsidR="00B8386A" w:rsidRPr="004C12E7" w:rsidRDefault="00B8386A" w:rsidP="00BE47D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2E7">
              <w:rPr>
                <w:rFonts w:ascii="Arial" w:hAnsi="Arial" w:cs="Arial"/>
                <w:sz w:val="20"/>
                <w:szCs w:val="20"/>
              </w:rPr>
              <w:t>Prüfungsteil 1</w:t>
            </w:r>
          </w:p>
          <w:p w14:paraId="4F643052" w14:textId="77777777" w:rsidR="00B8386A" w:rsidRPr="004C12E7" w:rsidRDefault="00B8386A" w:rsidP="00BE47D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2E7">
              <w:rPr>
                <w:rFonts w:ascii="Arial" w:hAnsi="Arial" w:cs="Arial"/>
                <w:b/>
                <w:smallCaps/>
                <w:sz w:val="20"/>
                <w:szCs w:val="20"/>
              </w:rPr>
              <w:t>Schreiben mit integriertem Leseverstehen  (literarische Texte)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519E9041" w14:textId="77777777" w:rsidR="00B8386A" w:rsidRPr="004C12E7" w:rsidRDefault="00B8386A" w:rsidP="00BE47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C12E7">
              <w:rPr>
                <w:rFonts w:ascii="Arial" w:hAnsi="Arial" w:cs="Arial"/>
                <w:b/>
                <w:smallCaps/>
                <w:sz w:val="20"/>
                <w:szCs w:val="20"/>
              </w:rPr>
              <w:t>Teilaufgaben</w:t>
            </w:r>
          </w:p>
          <w:p w14:paraId="4B10FEFB" w14:textId="77777777" w:rsidR="00B8386A" w:rsidRPr="004C12E7" w:rsidRDefault="00B8386A" w:rsidP="00BE47D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4C12E7">
              <w:rPr>
                <w:rFonts w:ascii="Arial" w:hAnsi="Arial" w:cs="Arial"/>
                <w:smallCaps/>
                <w:sz w:val="20"/>
                <w:szCs w:val="20"/>
              </w:rPr>
              <w:t>(literarische Texte)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6612B634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</w:rPr>
            </w:pPr>
            <w:r w:rsidRPr="004C12E7">
              <w:rPr>
                <w:rFonts w:ascii="Arial" w:hAnsi="Arial" w:cs="Arial"/>
                <w:sz w:val="20"/>
                <w:szCs w:val="20"/>
              </w:rPr>
              <w:t>(Bitte hier vermerken, in welchem Zusammenhang der Aufgabentyp Unterrichtsgegenstand war.)</w:t>
            </w:r>
          </w:p>
        </w:tc>
      </w:tr>
      <w:tr w:rsidR="00B8386A" w:rsidRPr="004C12E7" w14:paraId="3FCC66DB" w14:textId="77777777" w:rsidTr="00BE47D1">
        <w:trPr>
          <w:trHeight w:val="397"/>
        </w:trPr>
        <w:tc>
          <w:tcPr>
            <w:tcW w:w="760" w:type="dxa"/>
            <w:vMerge/>
          </w:tcPr>
          <w:p w14:paraId="428AC089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43" w:type="dxa"/>
            <w:tcBorders>
              <w:bottom w:val="single" w:sz="4" w:space="0" w:color="auto"/>
              <w:right w:val="nil"/>
            </w:tcBorders>
            <w:vAlign w:val="center"/>
          </w:tcPr>
          <w:p w14:paraId="60091A6A" w14:textId="77777777" w:rsidR="00B8386A" w:rsidRPr="004C12E7" w:rsidRDefault="00B8386A" w:rsidP="00BE4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2E7">
              <w:rPr>
                <w:rFonts w:ascii="Arial" w:hAnsi="Arial" w:cs="Arial"/>
                <w:b/>
                <w:sz w:val="20"/>
                <w:szCs w:val="20"/>
              </w:rPr>
              <w:t>Textverständnis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  <w:vAlign w:val="center"/>
          </w:tcPr>
          <w:p w14:paraId="58473BC2" w14:textId="77777777" w:rsidR="00B8386A" w:rsidRPr="004C12E7" w:rsidRDefault="00B8386A" w:rsidP="00BE47D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386A" w:rsidRPr="004C12E7" w14:paraId="482D8B68" w14:textId="77777777" w:rsidTr="00BE47D1">
        <w:trPr>
          <w:trHeight w:val="397"/>
        </w:trPr>
        <w:tc>
          <w:tcPr>
            <w:tcW w:w="760" w:type="dxa"/>
            <w:vMerge/>
          </w:tcPr>
          <w:p w14:paraId="1F92B02F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28" w:type="dxa"/>
            <w:gridSpan w:val="2"/>
            <w:shd w:val="clear" w:color="auto" w:fill="D9D9D9" w:themeFill="background1" w:themeFillShade="D9"/>
            <w:vAlign w:val="center"/>
          </w:tcPr>
          <w:p w14:paraId="597DBFA2" w14:textId="77777777" w:rsidR="00B8386A" w:rsidRPr="004C12E7" w:rsidRDefault="00B8386A" w:rsidP="00BE47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12E7">
              <w:rPr>
                <w:rFonts w:ascii="Arial" w:hAnsi="Arial" w:cs="Arial"/>
                <w:sz w:val="18"/>
                <w:szCs w:val="18"/>
              </w:rPr>
              <w:t>Die Arbeitsaufträge beziehen sich auf die Überprüfung des Global- und Detailverständnisses des Textes bzw. der Texte (direkte Textaussage).</w:t>
            </w:r>
          </w:p>
        </w:tc>
      </w:tr>
      <w:tr w:rsidR="00B8386A" w:rsidRPr="004C12E7" w14:paraId="6ECFB035" w14:textId="77777777" w:rsidTr="00BE47D1">
        <w:trPr>
          <w:trHeight w:val="510"/>
        </w:trPr>
        <w:tc>
          <w:tcPr>
            <w:tcW w:w="760" w:type="dxa"/>
            <w:vMerge/>
          </w:tcPr>
          <w:p w14:paraId="164A01A8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14:paraId="302E3A96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Riassuma il testo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9177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788A5AF0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4C12E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B8386A" w:rsidRPr="004C12E7" w14:paraId="33906E37" w14:textId="77777777" w:rsidTr="00BE47D1">
        <w:trPr>
          <w:trHeight w:val="510"/>
        </w:trPr>
        <w:tc>
          <w:tcPr>
            <w:tcW w:w="760" w:type="dxa"/>
            <w:vMerge/>
          </w:tcPr>
          <w:p w14:paraId="30A7C762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2F98C442" w14:textId="1FDC01AE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Presenti il pr</w:t>
            </w:r>
            <w:r w:rsidR="00EA3491"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o</w:t>
            </w: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tagonista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511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2ADE0A9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386A" w:rsidRPr="004C12E7" w14:paraId="0F8E75EC" w14:textId="77777777" w:rsidTr="00BE47D1">
        <w:trPr>
          <w:trHeight w:val="510"/>
        </w:trPr>
        <w:tc>
          <w:tcPr>
            <w:tcW w:w="760" w:type="dxa"/>
            <w:vMerge/>
          </w:tcPr>
          <w:p w14:paraId="46E0FE02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407D7E40" w14:textId="600EB0E0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Elenchi le condizioni </w:t>
            </w:r>
            <w:r w:rsidR="007D311F"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di </w:t>
            </w: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/ le tappe d</w:t>
            </w:r>
            <w:r w:rsidR="007D311F"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ella</w:t>
            </w: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vita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130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tcBorders>
                  <w:bottom w:val="single" w:sz="4" w:space="0" w:color="auto"/>
                </w:tcBorders>
                <w:vAlign w:val="center"/>
              </w:tcPr>
              <w:p w14:paraId="296129D4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386A" w:rsidRPr="004C12E7" w14:paraId="4ABE96DB" w14:textId="77777777" w:rsidTr="00BE47D1">
        <w:trPr>
          <w:trHeight w:val="510"/>
        </w:trPr>
        <w:tc>
          <w:tcPr>
            <w:tcW w:w="760" w:type="dxa"/>
            <w:vMerge/>
          </w:tcPr>
          <w:p w14:paraId="674E9248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4C4ED329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Descriva la situazione / il rapporto…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494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tcBorders>
                  <w:bottom w:val="single" w:sz="4" w:space="0" w:color="auto"/>
                </w:tcBorders>
                <w:vAlign w:val="center"/>
              </w:tcPr>
              <w:p w14:paraId="0707A12B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386A" w:rsidRPr="004C12E7" w14:paraId="1E9082C3" w14:textId="77777777" w:rsidTr="00BE47D1">
        <w:trPr>
          <w:trHeight w:val="397"/>
        </w:trPr>
        <w:tc>
          <w:tcPr>
            <w:tcW w:w="760" w:type="dxa"/>
            <w:vMerge/>
          </w:tcPr>
          <w:p w14:paraId="0CAE3E28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tcBorders>
              <w:bottom w:val="single" w:sz="4" w:space="0" w:color="auto"/>
              <w:right w:val="nil"/>
            </w:tcBorders>
            <w:vAlign w:val="center"/>
          </w:tcPr>
          <w:p w14:paraId="13933BE8" w14:textId="77777777" w:rsidR="00B8386A" w:rsidRPr="004C12E7" w:rsidRDefault="00B8386A" w:rsidP="00BE4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2E7">
              <w:rPr>
                <w:rFonts w:ascii="Arial" w:hAnsi="Arial" w:cs="Arial"/>
                <w:b/>
                <w:sz w:val="20"/>
                <w:szCs w:val="20"/>
              </w:rPr>
              <w:t xml:space="preserve">Textanalyse  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126DEFAD" w14:textId="77777777" w:rsidR="00B8386A" w:rsidRPr="004C12E7" w:rsidRDefault="00B8386A" w:rsidP="00BE4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6A" w:rsidRPr="004C12E7" w14:paraId="61E9DDFD" w14:textId="77777777" w:rsidTr="00BE47D1">
        <w:trPr>
          <w:trHeight w:val="397"/>
        </w:trPr>
        <w:tc>
          <w:tcPr>
            <w:tcW w:w="760" w:type="dxa"/>
            <w:vMerge/>
          </w:tcPr>
          <w:p w14:paraId="28F52E2F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28" w:type="dxa"/>
            <w:gridSpan w:val="2"/>
            <w:shd w:val="pct15" w:color="auto" w:fill="auto"/>
            <w:vAlign w:val="center"/>
          </w:tcPr>
          <w:p w14:paraId="60F99584" w14:textId="77777777" w:rsidR="00B8386A" w:rsidRPr="004C12E7" w:rsidRDefault="00B8386A" w:rsidP="00BE47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2E7">
              <w:rPr>
                <w:rFonts w:ascii="Arial" w:hAnsi="Arial" w:cs="Arial"/>
                <w:sz w:val="18"/>
                <w:szCs w:val="18"/>
              </w:rPr>
              <w:t>Die Arbeitsaufträge beziehen sich auf die Analyse von Detailinformationen (indirektes Textverständnis).</w:t>
            </w:r>
          </w:p>
        </w:tc>
      </w:tr>
      <w:tr w:rsidR="00B8386A" w:rsidRPr="004C12E7" w14:paraId="4A7D6673" w14:textId="77777777" w:rsidTr="00BE47D1">
        <w:trPr>
          <w:trHeight w:val="510"/>
        </w:trPr>
        <w:tc>
          <w:tcPr>
            <w:tcW w:w="760" w:type="dxa"/>
            <w:vMerge/>
          </w:tcPr>
          <w:p w14:paraId="63F62879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14:paraId="757B8391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Analizzi la situazione / i sentimenti / il rapporto / il comportamento / le emozioni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43520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E735B2C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B8386A" w:rsidRPr="004C12E7" w14:paraId="1E573E13" w14:textId="77777777" w:rsidTr="00BE47D1">
        <w:trPr>
          <w:trHeight w:val="510"/>
        </w:trPr>
        <w:tc>
          <w:tcPr>
            <w:tcW w:w="760" w:type="dxa"/>
            <w:vMerge/>
          </w:tcPr>
          <w:p w14:paraId="47D01DD9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14:paraId="1615E008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Caratterizzi il / la protagonista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7473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60405059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B8386A" w:rsidRPr="004C12E7" w14:paraId="0249D84B" w14:textId="77777777" w:rsidTr="00BE47D1">
        <w:trPr>
          <w:trHeight w:val="510"/>
        </w:trPr>
        <w:tc>
          <w:tcPr>
            <w:tcW w:w="760" w:type="dxa"/>
            <w:vMerge/>
          </w:tcPr>
          <w:p w14:paraId="13F52D48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3FD6D67C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Spieghi / Esamini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046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2FEF16C9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386A" w:rsidRPr="004C12E7" w14:paraId="1DA49622" w14:textId="77777777" w:rsidTr="00BE47D1">
        <w:trPr>
          <w:trHeight w:val="510"/>
        </w:trPr>
        <w:tc>
          <w:tcPr>
            <w:tcW w:w="760" w:type="dxa"/>
            <w:vMerge/>
          </w:tcPr>
          <w:p w14:paraId="65FB5C5B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77130838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Paragoni / Confronti le opinioni 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707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tcBorders>
                  <w:bottom w:val="single" w:sz="4" w:space="0" w:color="auto"/>
                </w:tcBorders>
                <w:vAlign w:val="center"/>
              </w:tcPr>
              <w:p w14:paraId="302F322C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386A" w:rsidRPr="004C12E7" w14:paraId="42897AEB" w14:textId="77777777" w:rsidTr="00BE47D1">
        <w:trPr>
          <w:trHeight w:val="397"/>
        </w:trPr>
        <w:tc>
          <w:tcPr>
            <w:tcW w:w="760" w:type="dxa"/>
            <w:vMerge/>
          </w:tcPr>
          <w:p w14:paraId="4E204927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tcBorders>
              <w:bottom w:val="single" w:sz="4" w:space="0" w:color="auto"/>
              <w:right w:val="nil"/>
            </w:tcBorders>
            <w:vAlign w:val="center"/>
          </w:tcPr>
          <w:p w14:paraId="47A33CDA" w14:textId="77777777" w:rsidR="00B8386A" w:rsidRPr="004C12E7" w:rsidRDefault="00B8386A" w:rsidP="00BE47D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4C12E7">
              <w:rPr>
                <w:rFonts w:ascii="Arial" w:hAnsi="Arial" w:cs="Arial"/>
                <w:b/>
                <w:sz w:val="20"/>
                <w:szCs w:val="20"/>
              </w:rPr>
              <w:t>Textproduktion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5C624F4F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B8386A" w:rsidRPr="004C12E7" w14:paraId="005FBC90" w14:textId="77777777" w:rsidTr="00BE47D1">
        <w:trPr>
          <w:trHeight w:val="397"/>
        </w:trPr>
        <w:tc>
          <w:tcPr>
            <w:tcW w:w="760" w:type="dxa"/>
            <w:vMerge/>
          </w:tcPr>
          <w:p w14:paraId="2F3D4E75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28" w:type="dxa"/>
            <w:gridSpan w:val="2"/>
            <w:shd w:val="pct15" w:color="auto" w:fill="auto"/>
            <w:vAlign w:val="center"/>
          </w:tcPr>
          <w:p w14:paraId="5DF7A41C" w14:textId="77777777" w:rsidR="00B8386A" w:rsidRPr="004C12E7" w:rsidRDefault="00B8386A" w:rsidP="00BE47D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C12E7">
              <w:rPr>
                <w:rFonts w:ascii="Arial" w:hAnsi="Arial" w:cs="Arial"/>
                <w:sz w:val="18"/>
                <w:szCs w:val="18"/>
              </w:rPr>
              <w:t xml:space="preserve">Die Arbeitsaufträge basieren auf inhaltlichen und/oder formalen Aspekten der Textvorlage sowie textübergreifenden Bezügen. Es gibt zwei alternativ zu bearbeitende Arbeitsaufträge: Eine </w:t>
            </w:r>
            <w:r w:rsidRPr="004C12E7">
              <w:rPr>
                <w:rFonts w:ascii="Arial" w:hAnsi="Arial" w:cs="Arial"/>
                <w:bCs/>
                <w:sz w:val="18"/>
                <w:szCs w:val="18"/>
              </w:rPr>
              <w:t xml:space="preserve">Teilaufgabe </w:t>
            </w:r>
            <w:r w:rsidRPr="004C12E7">
              <w:rPr>
                <w:rFonts w:ascii="Arial" w:hAnsi="Arial" w:cs="Arial"/>
                <w:sz w:val="18"/>
                <w:szCs w:val="18"/>
              </w:rPr>
              <w:t xml:space="preserve">sieht </w:t>
            </w:r>
            <w:r w:rsidRPr="004C12E7">
              <w:rPr>
                <w:rFonts w:ascii="Arial" w:hAnsi="Arial" w:cs="Arial"/>
                <w:bCs/>
                <w:sz w:val="18"/>
                <w:szCs w:val="18"/>
              </w:rPr>
              <w:t xml:space="preserve">einen </w:t>
            </w:r>
            <w:r w:rsidRPr="004C12E7">
              <w:rPr>
                <w:rFonts w:ascii="Arial" w:hAnsi="Arial" w:cs="Arial"/>
                <w:b/>
                <w:bCs/>
                <w:sz w:val="18"/>
                <w:szCs w:val="18"/>
              </w:rPr>
              <w:t>direkten</w:t>
            </w:r>
            <w:r w:rsidRPr="004C12E7">
              <w:rPr>
                <w:rFonts w:ascii="Arial" w:hAnsi="Arial" w:cs="Arial"/>
                <w:bCs/>
                <w:sz w:val="18"/>
                <w:szCs w:val="18"/>
              </w:rPr>
              <w:t xml:space="preserve"> Rückbezug</w:t>
            </w:r>
            <w:r w:rsidRPr="004C12E7">
              <w:rPr>
                <w:rFonts w:ascii="Arial" w:hAnsi="Arial" w:cs="Arial"/>
                <w:sz w:val="18"/>
                <w:szCs w:val="18"/>
              </w:rPr>
              <w:t xml:space="preserve">, die andere einen </w:t>
            </w:r>
            <w:r w:rsidRPr="004C12E7">
              <w:rPr>
                <w:rFonts w:ascii="Arial" w:hAnsi="Arial" w:cs="Arial"/>
                <w:b/>
                <w:sz w:val="18"/>
                <w:szCs w:val="18"/>
              </w:rPr>
              <w:t>thematischen</w:t>
            </w:r>
            <w:r w:rsidRPr="004C12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2E7">
              <w:rPr>
                <w:rFonts w:ascii="Arial" w:hAnsi="Arial" w:cs="Arial"/>
                <w:bCs/>
                <w:sz w:val="18"/>
                <w:szCs w:val="18"/>
              </w:rPr>
              <w:t>Rückbezug auf das Material</w:t>
            </w:r>
            <w:r w:rsidRPr="004C12E7">
              <w:rPr>
                <w:rFonts w:ascii="Arial" w:hAnsi="Arial" w:cs="Arial"/>
                <w:sz w:val="18"/>
                <w:szCs w:val="18"/>
              </w:rPr>
              <w:t xml:space="preserve"> vor. Eine dieser beiden Teilaufgaben bietet die Möglichkeit zu einer </w:t>
            </w:r>
            <w:r w:rsidRPr="004C12E7">
              <w:rPr>
                <w:rFonts w:ascii="Arial" w:hAnsi="Arial" w:cs="Arial"/>
                <w:bCs/>
                <w:sz w:val="18"/>
                <w:szCs w:val="18"/>
              </w:rPr>
              <w:t>adressatenbezogenen Textproduktion</w:t>
            </w:r>
            <w:r w:rsidRPr="004C12E7">
              <w:rPr>
                <w:rFonts w:ascii="Arial" w:hAnsi="Arial" w:cs="Arial"/>
                <w:sz w:val="18"/>
                <w:szCs w:val="18"/>
              </w:rPr>
              <w:t>, wobei der Adressaten- und Situationsbezug sowie der Zweck des zu erstellenden Textes genannt werden.</w:t>
            </w:r>
          </w:p>
        </w:tc>
      </w:tr>
      <w:tr w:rsidR="00B8386A" w:rsidRPr="004C12E7" w14:paraId="112F94E8" w14:textId="77777777" w:rsidTr="00BE47D1">
        <w:trPr>
          <w:trHeight w:val="510"/>
        </w:trPr>
        <w:tc>
          <w:tcPr>
            <w:tcW w:w="760" w:type="dxa"/>
            <w:vMerge/>
          </w:tcPr>
          <w:p w14:paraId="73D1937C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14:paraId="4A13FE93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Commenti l’affermazione / il proverbio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62650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7C1A1F4C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B8386A" w:rsidRPr="004C12E7" w14:paraId="66301D51" w14:textId="77777777" w:rsidTr="00BE47D1">
        <w:trPr>
          <w:trHeight w:val="510"/>
        </w:trPr>
        <w:tc>
          <w:tcPr>
            <w:tcW w:w="760" w:type="dxa"/>
            <w:vMerge/>
          </w:tcPr>
          <w:p w14:paraId="69704A24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13D93A52" w14:textId="296F21AF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Discuta</w:t>
            </w:r>
            <w:r w:rsidR="00AF723D"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/ Giudichi/ Valuti l’importanza di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997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0F9F1D34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386A" w:rsidRPr="004C12E7" w14:paraId="6157A38E" w14:textId="77777777" w:rsidTr="00BE47D1">
        <w:trPr>
          <w:trHeight w:val="510"/>
        </w:trPr>
        <w:tc>
          <w:tcPr>
            <w:tcW w:w="760" w:type="dxa"/>
            <w:vMerge/>
          </w:tcPr>
          <w:p w14:paraId="5EE1ACED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12B3EDA5" w14:textId="6F07E766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Esponga / Esprima / Svilupp</w:t>
            </w:r>
            <w:r w:rsidR="002D2C9A"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i</w:t>
            </w: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le Sue idee su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603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BB09BD9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12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386A" w:rsidRPr="004C12E7" w14:paraId="0C7D790D" w14:textId="77777777" w:rsidTr="00BE47D1">
        <w:trPr>
          <w:trHeight w:val="510"/>
        </w:trPr>
        <w:tc>
          <w:tcPr>
            <w:tcW w:w="760" w:type="dxa"/>
            <w:vMerge/>
          </w:tcPr>
          <w:p w14:paraId="7A2A629D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47160DAE" w14:textId="77777777" w:rsidR="00B8386A" w:rsidRPr="004C12E7" w:rsidRDefault="00B8386A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Scriva un articolo / una lettera / una pagina del diario / un post sul blog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52231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3417B4BD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B8386A" w:rsidRPr="004C12E7" w14:paraId="0D5374B5" w14:textId="77777777" w:rsidTr="00BE47D1">
        <w:trPr>
          <w:trHeight w:val="510"/>
        </w:trPr>
        <w:tc>
          <w:tcPr>
            <w:tcW w:w="760" w:type="dxa"/>
            <w:vMerge/>
          </w:tcPr>
          <w:p w14:paraId="449998A7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53820998" w14:textId="758B9852" w:rsidR="00B8386A" w:rsidRPr="004C12E7" w:rsidRDefault="00645D35" w:rsidP="00BE47D1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Componga un breve racconto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77321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3EB6FEA2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4C12E7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B8386A" w:rsidRPr="004C12E7" w14:paraId="2DD9AE48" w14:textId="77777777" w:rsidTr="00BE47D1">
        <w:trPr>
          <w:trHeight w:val="510"/>
        </w:trPr>
        <w:tc>
          <w:tcPr>
            <w:tcW w:w="760" w:type="dxa"/>
            <w:vMerge/>
          </w:tcPr>
          <w:p w14:paraId="55B0EDCA" w14:textId="77777777" w:rsidR="00B8386A" w:rsidRPr="004C12E7" w:rsidRDefault="00B8386A" w:rsidP="00BE47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7F9F3466" w14:textId="571D9528" w:rsidR="00B8386A" w:rsidRPr="004C12E7" w:rsidRDefault="00B8386A" w:rsidP="00645D35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Continui la storia / Sviluppi </w:t>
            </w:r>
            <w:r w:rsidR="00EC5B6E"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>il</w:t>
            </w:r>
            <w:r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proseguimento della storia / </w:t>
            </w:r>
            <w:r w:rsidR="00645D35">
              <w:rPr>
                <w:rFonts w:ascii="Arial" w:hAnsi="Arial" w:cs="Arial"/>
                <w:i/>
                <w:sz w:val="20"/>
                <w:szCs w:val="20"/>
                <w:lang w:val="it-IT"/>
              </w:rPr>
              <w:t>Inventi</w:t>
            </w:r>
            <w:r w:rsidR="00645D35" w:rsidRPr="004C12E7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una fine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310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9AA1AFA" w14:textId="77777777" w:rsidR="00B8386A" w:rsidRPr="004C12E7" w:rsidRDefault="00B8386A" w:rsidP="00BE47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12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C904D10" w14:textId="77777777" w:rsidR="00B8386A" w:rsidRPr="004C12E7" w:rsidRDefault="00B8386A" w:rsidP="00652BC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2FFC23F" w14:textId="77777777" w:rsidR="00B8386A" w:rsidRPr="004C12E7" w:rsidRDefault="00B8386A" w:rsidP="00652BC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78CBA64D" w14:textId="77777777" w:rsidR="00B8386A" w:rsidRPr="004C12E7" w:rsidRDefault="00B8386A" w:rsidP="00652BC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7B7D9C0" w14:textId="77777777" w:rsidR="00B8386A" w:rsidRDefault="00B8386A" w:rsidP="00652BC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C0130BD" w14:textId="77777777" w:rsidR="00B8386A" w:rsidRDefault="00B8386A" w:rsidP="00652BC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F1B35CF" w14:textId="77777777" w:rsidR="00B8386A" w:rsidRDefault="00B8386A" w:rsidP="00652BC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1EC21B1" w14:textId="77777777" w:rsidR="00B8386A" w:rsidRPr="003E162D" w:rsidRDefault="00B8386A" w:rsidP="00652BC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682"/>
        <w:gridCol w:w="3821"/>
        <w:gridCol w:w="4785"/>
      </w:tblGrid>
      <w:tr w:rsidR="0025675C" w:rsidRPr="00EE7835" w14:paraId="670341A5" w14:textId="77777777" w:rsidTr="007A4FE1">
        <w:tc>
          <w:tcPr>
            <w:tcW w:w="682" w:type="dxa"/>
            <w:vMerge w:val="restart"/>
            <w:textDirection w:val="btLr"/>
          </w:tcPr>
          <w:p w14:paraId="21DAFBB7" w14:textId="45C3229C" w:rsidR="0025675C" w:rsidRPr="00EE7835" w:rsidRDefault="00BC68AC" w:rsidP="00583AF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Prüfungsteil 1</w:t>
            </w:r>
          </w:p>
          <w:p w14:paraId="68F76B34" w14:textId="77777777" w:rsidR="0025675C" w:rsidRPr="00EE7835" w:rsidRDefault="0025675C" w:rsidP="00D11CB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835">
              <w:rPr>
                <w:rFonts w:ascii="Arial" w:hAnsi="Arial" w:cs="Arial"/>
                <w:b/>
                <w:smallCaps/>
                <w:sz w:val="20"/>
                <w:szCs w:val="20"/>
              </w:rPr>
              <w:t>Schreiben mit integriertem Leseverstehen  (nicht-literarische Texte)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76D88DEB" w14:textId="77777777" w:rsidR="0025675C" w:rsidRPr="00EE7835" w:rsidRDefault="0025675C" w:rsidP="002968C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E7835">
              <w:rPr>
                <w:rFonts w:ascii="Arial" w:hAnsi="Arial" w:cs="Arial"/>
                <w:b/>
                <w:smallCaps/>
                <w:sz w:val="20"/>
                <w:szCs w:val="20"/>
              </w:rPr>
              <w:t>Teilaufgaben</w:t>
            </w:r>
          </w:p>
          <w:p w14:paraId="6CC95D04" w14:textId="77777777" w:rsidR="0025675C" w:rsidRPr="00EE7835" w:rsidRDefault="0025675C" w:rsidP="002968C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EE7835">
              <w:rPr>
                <w:rFonts w:ascii="Arial" w:hAnsi="Arial" w:cs="Arial"/>
                <w:smallCaps/>
                <w:sz w:val="20"/>
                <w:szCs w:val="20"/>
              </w:rPr>
              <w:t>(nicht-literarische Texte)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04024AFB" w14:textId="77777777" w:rsidR="0025675C" w:rsidRPr="00EE7835" w:rsidRDefault="0025675C" w:rsidP="002968C8">
            <w:pPr>
              <w:rPr>
                <w:rFonts w:ascii="Arial" w:hAnsi="Arial" w:cs="Arial"/>
                <w:sz w:val="20"/>
                <w:szCs w:val="20"/>
              </w:rPr>
            </w:pPr>
            <w:r w:rsidRPr="00EE7835">
              <w:rPr>
                <w:rFonts w:ascii="Arial" w:hAnsi="Arial" w:cs="Arial"/>
                <w:sz w:val="20"/>
                <w:szCs w:val="20"/>
              </w:rPr>
              <w:t>(Bitte hier vermerken, in welchem Zusammenhang der Aufgabentyp Unterrichtsgegenstand war.)</w:t>
            </w:r>
          </w:p>
        </w:tc>
      </w:tr>
      <w:tr w:rsidR="0025675C" w:rsidRPr="00EE7835" w14:paraId="329B0279" w14:textId="77777777" w:rsidTr="007A4FE1">
        <w:trPr>
          <w:trHeight w:val="397"/>
        </w:trPr>
        <w:tc>
          <w:tcPr>
            <w:tcW w:w="682" w:type="dxa"/>
            <w:vMerge/>
          </w:tcPr>
          <w:p w14:paraId="02FA3535" w14:textId="77777777" w:rsidR="0025675C" w:rsidRPr="00EE7835" w:rsidRDefault="0025675C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  <w:right w:val="nil"/>
            </w:tcBorders>
            <w:vAlign w:val="center"/>
          </w:tcPr>
          <w:p w14:paraId="53D7D2B2" w14:textId="77777777" w:rsidR="0025675C" w:rsidRPr="00EE7835" w:rsidRDefault="0025675C" w:rsidP="00D11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835">
              <w:rPr>
                <w:rFonts w:ascii="Arial" w:hAnsi="Arial" w:cs="Arial"/>
                <w:b/>
                <w:sz w:val="20"/>
                <w:szCs w:val="20"/>
              </w:rPr>
              <w:t>Textverständnis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  <w:vAlign w:val="center"/>
          </w:tcPr>
          <w:p w14:paraId="19BAE976" w14:textId="77777777" w:rsidR="0025675C" w:rsidRPr="00EE7835" w:rsidRDefault="0025675C" w:rsidP="00D11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5675C" w:rsidRPr="00EE7835" w14:paraId="44814EE0" w14:textId="77777777" w:rsidTr="007A4FE1">
        <w:trPr>
          <w:trHeight w:val="397"/>
        </w:trPr>
        <w:tc>
          <w:tcPr>
            <w:tcW w:w="682" w:type="dxa"/>
            <w:vMerge/>
          </w:tcPr>
          <w:p w14:paraId="42751EC5" w14:textId="77777777" w:rsidR="0025675C" w:rsidRPr="00EE7835" w:rsidRDefault="0025675C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606" w:type="dxa"/>
            <w:gridSpan w:val="2"/>
            <w:shd w:val="pct15" w:color="auto" w:fill="auto"/>
            <w:vAlign w:val="center"/>
          </w:tcPr>
          <w:p w14:paraId="4AC6B7AD" w14:textId="5D4AA7AD" w:rsidR="0025675C" w:rsidRPr="003E162D" w:rsidRDefault="0025675C" w:rsidP="007A4FE1">
            <w:pPr>
              <w:rPr>
                <w:rFonts w:ascii="Arial" w:hAnsi="Arial" w:cs="Arial"/>
                <w:sz w:val="18"/>
                <w:szCs w:val="18"/>
              </w:rPr>
            </w:pPr>
            <w:r w:rsidRPr="003E162D">
              <w:rPr>
                <w:rFonts w:ascii="Arial" w:hAnsi="Arial" w:cs="Arial"/>
                <w:sz w:val="18"/>
                <w:szCs w:val="18"/>
              </w:rPr>
              <w:t>Die Arbeitsaufträge beziehen sich auf die Überprüfung des Global- und Detailverständnisses des Textes bzw. der Texte (direkte Textaussage).</w:t>
            </w:r>
          </w:p>
        </w:tc>
      </w:tr>
      <w:tr w:rsidR="0025675C" w:rsidRPr="00EE7835" w14:paraId="7903068E" w14:textId="77777777" w:rsidTr="00BC68AC">
        <w:trPr>
          <w:trHeight w:val="510"/>
        </w:trPr>
        <w:tc>
          <w:tcPr>
            <w:tcW w:w="682" w:type="dxa"/>
            <w:vMerge/>
          </w:tcPr>
          <w:p w14:paraId="7FBAB50B" w14:textId="77777777" w:rsidR="0025675C" w:rsidRPr="00EE7835" w:rsidRDefault="0025675C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38C06613" w14:textId="62EA8702" w:rsidR="0025675C" w:rsidRPr="003C4FA4" w:rsidRDefault="0025675C" w:rsidP="002968C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3C4FA4">
              <w:rPr>
                <w:rFonts w:ascii="Arial" w:hAnsi="Arial" w:cs="Arial"/>
                <w:i/>
                <w:sz w:val="20"/>
                <w:szCs w:val="20"/>
                <w:lang w:val="it-IT"/>
              </w:rPr>
              <w:t>Riassuma il testo</w:t>
            </w:r>
            <w:r w:rsidR="003C4FA4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/ l’articolo</w:t>
            </w:r>
            <w:r w:rsidR="003C4FA4" w:rsidRPr="003C4FA4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/ le informazioni date su …</w:t>
            </w:r>
            <w:r w:rsidRPr="003C4FA4">
              <w:rPr>
                <w:rFonts w:ascii="Arial" w:hAnsi="Arial" w:cs="Arial"/>
                <w:i/>
                <w:sz w:val="20"/>
                <w:szCs w:val="20"/>
                <w:lang w:val="it-IT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258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4818C324" w14:textId="77777777" w:rsidR="0025675C" w:rsidRPr="007A4FE1" w:rsidRDefault="0025675C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A4FE1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675C" w:rsidRPr="00EE7835" w14:paraId="0404B3CE" w14:textId="77777777" w:rsidTr="00BC68AC">
        <w:trPr>
          <w:trHeight w:val="510"/>
        </w:trPr>
        <w:tc>
          <w:tcPr>
            <w:tcW w:w="682" w:type="dxa"/>
            <w:vMerge/>
          </w:tcPr>
          <w:p w14:paraId="041F648F" w14:textId="77777777" w:rsidR="0025675C" w:rsidRPr="007A4FE1" w:rsidRDefault="0025675C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436175E0" w14:textId="2C9FE6E8" w:rsidR="0025675C" w:rsidRPr="003C4FA4" w:rsidRDefault="003C4FA4" w:rsidP="003C4FA4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Indichi / Delinei / </w:t>
            </w:r>
            <w:r w:rsidR="0025675C" w:rsidRPr="003C4FA4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Presenti 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le diverse opinioni / i diversi punti di vista </w:t>
            </w:r>
            <w:r w:rsidR="00AD0681">
              <w:rPr>
                <w:rFonts w:ascii="Arial" w:hAnsi="Arial" w:cs="Arial"/>
                <w:i/>
                <w:sz w:val="20"/>
                <w:szCs w:val="20"/>
                <w:lang w:val="it-IT"/>
              </w:rPr>
              <w:t>su</w:t>
            </w:r>
            <w:r w:rsidR="0025675C" w:rsidRPr="003C4FA4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30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0CF3E77F" w14:textId="77777777" w:rsidR="0025675C" w:rsidRPr="00EE7835" w:rsidRDefault="0025675C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E78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675C" w:rsidRPr="00EE7835" w14:paraId="2FDD90D1" w14:textId="77777777" w:rsidTr="00BC68AC">
        <w:trPr>
          <w:trHeight w:val="510"/>
        </w:trPr>
        <w:tc>
          <w:tcPr>
            <w:tcW w:w="682" w:type="dxa"/>
            <w:vMerge/>
          </w:tcPr>
          <w:p w14:paraId="43728FF2" w14:textId="77777777" w:rsidR="0025675C" w:rsidRPr="00EE7835" w:rsidRDefault="0025675C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1D0913E7" w14:textId="400CC746" w:rsidR="0025675C" w:rsidRPr="0025675C" w:rsidRDefault="0025675C" w:rsidP="0025675C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Descriva la situazione </w:t>
            </w:r>
            <w:r w:rsidR="003C4FA4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di / le differenze tra </w:t>
            </w: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>/ il rapport</w:t>
            </w:r>
            <w:r w:rsidR="003C4FA4">
              <w:rPr>
                <w:rFonts w:ascii="Arial" w:hAnsi="Arial" w:cs="Arial"/>
                <w:i/>
                <w:sz w:val="20"/>
                <w:szCs w:val="20"/>
                <w:lang w:val="it-IT"/>
              </w:rPr>
              <w:t>o</w:t>
            </w: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123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tcBorders>
                  <w:bottom w:val="single" w:sz="4" w:space="0" w:color="auto"/>
                </w:tcBorders>
                <w:vAlign w:val="center"/>
              </w:tcPr>
              <w:p w14:paraId="004D485C" w14:textId="77777777" w:rsidR="0025675C" w:rsidRPr="00EE7835" w:rsidRDefault="0025675C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E78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675C" w:rsidRPr="00EE7835" w14:paraId="2C9C4AC2" w14:textId="77777777" w:rsidTr="00BC68AC">
        <w:trPr>
          <w:trHeight w:val="510"/>
        </w:trPr>
        <w:tc>
          <w:tcPr>
            <w:tcW w:w="682" w:type="dxa"/>
            <w:vMerge/>
          </w:tcPr>
          <w:p w14:paraId="3CC1404A" w14:textId="77777777" w:rsidR="0025675C" w:rsidRPr="00EE7835" w:rsidRDefault="0025675C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5CCC1C6A" w14:textId="5E4C6CAB" w:rsidR="0025675C" w:rsidRPr="008D4482" w:rsidRDefault="0025675C" w:rsidP="0025675C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8D4482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Elenchi </w:t>
            </w:r>
            <w:r w:rsidR="008D4482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le condizioni / le </w:t>
            </w:r>
            <w:r w:rsidR="008D4482" w:rsidRPr="008D4482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tappe di vita di </w:t>
            </w:r>
            <w:r w:rsidRPr="008D4482">
              <w:rPr>
                <w:rFonts w:ascii="Arial" w:hAnsi="Arial" w:cs="Arial"/>
                <w:i/>
                <w:sz w:val="20"/>
                <w:szCs w:val="20"/>
                <w:lang w:val="it-IT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609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tcBorders>
                  <w:bottom w:val="single" w:sz="4" w:space="0" w:color="auto"/>
                </w:tcBorders>
                <w:vAlign w:val="center"/>
              </w:tcPr>
              <w:p w14:paraId="1D6AFDEE" w14:textId="03D869E4" w:rsidR="0025675C" w:rsidRDefault="0025675C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A4FE1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675C" w:rsidRPr="00EE7835" w14:paraId="45CE6C96" w14:textId="77777777" w:rsidTr="007A4FE1">
        <w:trPr>
          <w:trHeight w:val="397"/>
        </w:trPr>
        <w:tc>
          <w:tcPr>
            <w:tcW w:w="682" w:type="dxa"/>
            <w:vMerge/>
          </w:tcPr>
          <w:p w14:paraId="62097FE3" w14:textId="77777777" w:rsidR="0025675C" w:rsidRPr="00EE7835" w:rsidRDefault="0025675C" w:rsidP="00296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  <w:right w:val="nil"/>
            </w:tcBorders>
            <w:vAlign w:val="center"/>
          </w:tcPr>
          <w:p w14:paraId="217C0727" w14:textId="77777777" w:rsidR="0025675C" w:rsidRPr="00EE7835" w:rsidRDefault="0025675C" w:rsidP="00807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835">
              <w:rPr>
                <w:rFonts w:ascii="Arial" w:hAnsi="Arial" w:cs="Arial"/>
                <w:b/>
                <w:sz w:val="20"/>
                <w:szCs w:val="20"/>
              </w:rPr>
              <w:t xml:space="preserve">Textanalyse  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2E2B14EC" w14:textId="77777777" w:rsidR="0025675C" w:rsidRPr="00EE7835" w:rsidRDefault="0025675C" w:rsidP="00807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75C" w:rsidRPr="00EE7835" w14:paraId="7E96C34E" w14:textId="77777777" w:rsidTr="007A4FE1">
        <w:trPr>
          <w:trHeight w:val="397"/>
        </w:trPr>
        <w:tc>
          <w:tcPr>
            <w:tcW w:w="682" w:type="dxa"/>
            <w:vMerge/>
          </w:tcPr>
          <w:p w14:paraId="2BDCD055" w14:textId="77777777" w:rsidR="0025675C" w:rsidRPr="00EE7835" w:rsidRDefault="0025675C" w:rsidP="00296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6" w:type="dxa"/>
            <w:gridSpan w:val="2"/>
            <w:shd w:val="pct15" w:color="auto" w:fill="auto"/>
            <w:vAlign w:val="center"/>
          </w:tcPr>
          <w:p w14:paraId="60858D9E" w14:textId="1460AD08" w:rsidR="0025675C" w:rsidRPr="003E162D" w:rsidRDefault="0025675C" w:rsidP="007A4FE1">
            <w:pPr>
              <w:rPr>
                <w:rFonts w:ascii="Arial" w:hAnsi="Arial" w:cs="Arial"/>
                <w:sz w:val="18"/>
                <w:szCs w:val="18"/>
              </w:rPr>
            </w:pPr>
            <w:r w:rsidRPr="003E162D">
              <w:rPr>
                <w:rFonts w:ascii="Arial" w:hAnsi="Arial" w:cs="Arial"/>
                <w:sz w:val="18"/>
                <w:szCs w:val="18"/>
              </w:rPr>
              <w:t>Die Arbeitsaufträge beziehen sich auf die Analyse von Detailinformationen (indirektes Textverständnis).</w:t>
            </w:r>
          </w:p>
        </w:tc>
      </w:tr>
      <w:tr w:rsidR="0025675C" w:rsidRPr="00EE7835" w14:paraId="07D714EA" w14:textId="77777777" w:rsidTr="00BC68AC">
        <w:trPr>
          <w:trHeight w:val="510"/>
        </w:trPr>
        <w:tc>
          <w:tcPr>
            <w:tcW w:w="682" w:type="dxa"/>
            <w:vMerge/>
          </w:tcPr>
          <w:p w14:paraId="1B28A1F1" w14:textId="77777777" w:rsidR="0025675C" w:rsidRPr="00EE7835" w:rsidRDefault="0025675C" w:rsidP="00B47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00D9602A" w14:textId="038148EC" w:rsidR="0025675C" w:rsidRPr="001E6790" w:rsidRDefault="0025675C" w:rsidP="00B47D3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>Analizzi</w:t>
            </w:r>
            <w:r w:rsidR="008D4482"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/</w:t>
            </w:r>
            <w:r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</w:t>
            </w:r>
            <w:r w:rsidR="008D4482"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>Esamini la situazione / i motivi</w:t>
            </w:r>
            <w:r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/ </w:t>
            </w:r>
            <w:r w:rsidR="008D4482"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>gli aspetti</w:t>
            </w:r>
            <w:r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02960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2E4AD4EB" w14:textId="77777777" w:rsidR="0025675C" w:rsidRPr="00EE7835" w:rsidRDefault="0025675C" w:rsidP="00B47D38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EE7835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5675C" w:rsidRPr="00EE7835" w14:paraId="01F58386" w14:textId="77777777" w:rsidTr="00BC68AC">
        <w:trPr>
          <w:trHeight w:val="510"/>
        </w:trPr>
        <w:tc>
          <w:tcPr>
            <w:tcW w:w="682" w:type="dxa"/>
            <w:vMerge/>
          </w:tcPr>
          <w:p w14:paraId="614A164E" w14:textId="77777777" w:rsidR="0025675C" w:rsidRPr="00EE7835" w:rsidRDefault="0025675C" w:rsidP="00B47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7246A6DB" w14:textId="34F1CEFD" w:rsidR="0025675C" w:rsidRPr="001E6790" w:rsidRDefault="0025675C" w:rsidP="00B47D3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Spieghi </w:t>
            </w:r>
            <w:r w:rsidR="008D4482"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il concetto di </w:t>
            </w:r>
            <w:r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9636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B7C131A" w14:textId="77777777" w:rsidR="0025675C" w:rsidRPr="00EE7835" w:rsidRDefault="0025675C" w:rsidP="00B47D3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E7835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675C" w:rsidRPr="00EE7835" w14:paraId="55548C61" w14:textId="77777777" w:rsidTr="00BC68AC">
        <w:trPr>
          <w:trHeight w:val="510"/>
        </w:trPr>
        <w:tc>
          <w:tcPr>
            <w:tcW w:w="682" w:type="dxa"/>
            <w:vMerge/>
          </w:tcPr>
          <w:p w14:paraId="42C34C33" w14:textId="77777777" w:rsidR="0025675C" w:rsidRPr="00EE7835" w:rsidRDefault="0025675C" w:rsidP="00B47D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594F13EC" w14:textId="0FD0D1AF" w:rsidR="0025675C" w:rsidRPr="001E6790" w:rsidRDefault="0025675C" w:rsidP="00B47D3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Paragoni </w:t>
            </w:r>
            <w:r w:rsidR="008D4482"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>/ Confronti i diversi modi di vedere / le opinion</w:t>
            </w:r>
            <w:r w:rsidR="00696748"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>i</w:t>
            </w:r>
            <w:r w:rsidR="008D4482"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su </w:t>
            </w:r>
            <w:r w:rsidRPr="001E6790">
              <w:rPr>
                <w:rFonts w:ascii="Arial" w:hAnsi="Arial" w:cs="Arial"/>
                <w:i/>
                <w:sz w:val="20"/>
                <w:szCs w:val="20"/>
                <w:lang w:val="it-IT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510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tcBorders>
                  <w:bottom w:val="single" w:sz="4" w:space="0" w:color="auto"/>
                </w:tcBorders>
                <w:vAlign w:val="center"/>
              </w:tcPr>
              <w:p w14:paraId="49BC3BF2" w14:textId="77777777" w:rsidR="0025675C" w:rsidRPr="00EE7835" w:rsidRDefault="0025675C" w:rsidP="00B47D3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E7835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675C" w:rsidRPr="00EE7835" w14:paraId="3E78AA6B" w14:textId="77777777" w:rsidTr="007A4FE1">
        <w:trPr>
          <w:trHeight w:val="397"/>
        </w:trPr>
        <w:tc>
          <w:tcPr>
            <w:tcW w:w="682" w:type="dxa"/>
            <w:vMerge/>
          </w:tcPr>
          <w:p w14:paraId="279A3A6F" w14:textId="77777777" w:rsidR="0025675C" w:rsidRPr="00EE7835" w:rsidRDefault="0025675C" w:rsidP="002968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  <w:tcBorders>
              <w:bottom w:val="single" w:sz="4" w:space="0" w:color="auto"/>
              <w:right w:val="nil"/>
            </w:tcBorders>
            <w:vAlign w:val="center"/>
          </w:tcPr>
          <w:p w14:paraId="62C07BF4" w14:textId="77777777" w:rsidR="0025675C" w:rsidRPr="00EE7835" w:rsidRDefault="0025675C" w:rsidP="00B47D3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EE7835">
              <w:rPr>
                <w:rFonts w:ascii="Arial" w:hAnsi="Arial" w:cs="Arial"/>
                <w:b/>
                <w:sz w:val="20"/>
                <w:szCs w:val="20"/>
              </w:rPr>
              <w:t>Textproduktion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0D60325C" w14:textId="77777777" w:rsidR="0025675C" w:rsidRPr="00EE7835" w:rsidRDefault="0025675C" w:rsidP="008071F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25675C" w:rsidRPr="00EE7835" w14:paraId="53220983" w14:textId="77777777" w:rsidTr="007A4FE1">
        <w:trPr>
          <w:trHeight w:val="397"/>
        </w:trPr>
        <w:tc>
          <w:tcPr>
            <w:tcW w:w="682" w:type="dxa"/>
            <w:vMerge/>
          </w:tcPr>
          <w:p w14:paraId="0730A82F" w14:textId="77777777" w:rsidR="0025675C" w:rsidRPr="00EE7835" w:rsidRDefault="0025675C" w:rsidP="002968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6" w:type="dxa"/>
            <w:gridSpan w:val="2"/>
            <w:shd w:val="clear" w:color="auto" w:fill="D9D9D9"/>
            <w:vAlign w:val="center"/>
          </w:tcPr>
          <w:p w14:paraId="47D50B5F" w14:textId="3FB55BBF" w:rsidR="0025675C" w:rsidRPr="003E162D" w:rsidRDefault="0025675C" w:rsidP="00B030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162D">
              <w:rPr>
                <w:rFonts w:ascii="Arial" w:hAnsi="Arial" w:cs="Arial"/>
                <w:sz w:val="18"/>
                <w:szCs w:val="18"/>
              </w:rPr>
              <w:t xml:space="preserve">Die Arbeitsaufträge basieren auf inhaltlichen und/oder formalen Aspekten der Textvorlage sowie textübergreifenden Bezügen. Es gibt zwei alternativ zu bearbeitende Arbeitsaufträge: Eine </w:t>
            </w:r>
            <w:r w:rsidRPr="003E162D">
              <w:rPr>
                <w:rFonts w:ascii="Arial" w:hAnsi="Arial" w:cs="Arial"/>
                <w:bCs/>
                <w:sz w:val="18"/>
                <w:szCs w:val="18"/>
              </w:rPr>
              <w:t xml:space="preserve">Teilaufgabe </w:t>
            </w:r>
            <w:r w:rsidRPr="003E162D">
              <w:rPr>
                <w:rFonts w:ascii="Arial" w:hAnsi="Arial" w:cs="Arial"/>
                <w:sz w:val="18"/>
                <w:szCs w:val="18"/>
              </w:rPr>
              <w:t xml:space="preserve">sieht </w:t>
            </w:r>
            <w:r w:rsidRPr="003E162D">
              <w:rPr>
                <w:rFonts w:ascii="Arial" w:hAnsi="Arial" w:cs="Arial"/>
                <w:bCs/>
                <w:sz w:val="18"/>
                <w:szCs w:val="18"/>
              </w:rPr>
              <w:t xml:space="preserve">einen </w:t>
            </w:r>
            <w:r w:rsidRPr="003E162D">
              <w:rPr>
                <w:rFonts w:ascii="Arial" w:hAnsi="Arial" w:cs="Arial"/>
                <w:b/>
                <w:bCs/>
                <w:sz w:val="18"/>
                <w:szCs w:val="18"/>
              </w:rPr>
              <w:t>direkten</w:t>
            </w:r>
            <w:r w:rsidRPr="003E162D">
              <w:rPr>
                <w:rFonts w:ascii="Arial" w:hAnsi="Arial" w:cs="Arial"/>
                <w:bCs/>
                <w:sz w:val="18"/>
                <w:szCs w:val="18"/>
              </w:rPr>
              <w:t xml:space="preserve"> Rückbezug</w:t>
            </w:r>
            <w:r w:rsidRPr="003E162D">
              <w:rPr>
                <w:rFonts w:ascii="Arial" w:hAnsi="Arial" w:cs="Arial"/>
                <w:sz w:val="18"/>
                <w:szCs w:val="18"/>
              </w:rPr>
              <w:t xml:space="preserve">, die andere einen </w:t>
            </w:r>
            <w:r w:rsidRPr="003E162D">
              <w:rPr>
                <w:rFonts w:ascii="Arial" w:hAnsi="Arial" w:cs="Arial"/>
                <w:b/>
                <w:sz w:val="18"/>
                <w:szCs w:val="18"/>
              </w:rPr>
              <w:t>thematischen</w:t>
            </w:r>
            <w:r w:rsidRPr="003E16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162D">
              <w:rPr>
                <w:rFonts w:ascii="Arial" w:hAnsi="Arial" w:cs="Arial"/>
                <w:bCs/>
                <w:sz w:val="18"/>
                <w:szCs w:val="18"/>
              </w:rPr>
              <w:t>Rückbezug auf das Material</w:t>
            </w:r>
            <w:r w:rsidRPr="003E162D">
              <w:rPr>
                <w:rFonts w:ascii="Arial" w:hAnsi="Arial" w:cs="Arial"/>
                <w:sz w:val="18"/>
                <w:szCs w:val="18"/>
              </w:rPr>
              <w:t xml:space="preserve"> vor. Eine dieser beiden Teilaufgaben bietet die Möglichkeit zu einer </w:t>
            </w:r>
            <w:r w:rsidRPr="003E162D">
              <w:rPr>
                <w:rFonts w:ascii="Arial" w:hAnsi="Arial" w:cs="Arial"/>
                <w:bCs/>
                <w:sz w:val="18"/>
                <w:szCs w:val="18"/>
              </w:rPr>
              <w:t>adressatenbezogenen Textproduktion</w:t>
            </w:r>
            <w:r w:rsidRPr="003E162D">
              <w:rPr>
                <w:rFonts w:ascii="Arial" w:hAnsi="Arial" w:cs="Arial"/>
                <w:sz w:val="18"/>
                <w:szCs w:val="18"/>
              </w:rPr>
              <w:t>, wobei der Adressaten- und Situationsbezug sowie der Zweck des zu erstellenden Textes genannt werden.</w:t>
            </w:r>
          </w:p>
        </w:tc>
      </w:tr>
      <w:tr w:rsidR="0025675C" w:rsidRPr="008D4482" w14:paraId="4342A4D0" w14:textId="77777777" w:rsidTr="00BC68AC">
        <w:trPr>
          <w:trHeight w:val="510"/>
        </w:trPr>
        <w:tc>
          <w:tcPr>
            <w:tcW w:w="682" w:type="dxa"/>
            <w:vMerge/>
          </w:tcPr>
          <w:p w14:paraId="362EB126" w14:textId="77777777" w:rsidR="0025675C" w:rsidRPr="007A4FE1" w:rsidRDefault="0025675C" w:rsidP="000E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384ED652" w14:textId="729B523A" w:rsidR="0025675C" w:rsidRPr="0025675C" w:rsidRDefault="0025675C" w:rsidP="0069674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Commenti </w:t>
            </w:r>
            <w:r w:rsidR="008D3986"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>l’affermazione /</w:t>
            </w:r>
            <w:r w:rsidR="00D45D7E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il proverbio 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it-IT"/>
            </w:rPr>
            <w:id w:val="-4089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4380E79F" w14:textId="77777777" w:rsidR="0025675C" w:rsidRPr="0025675C" w:rsidRDefault="0025675C" w:rsidP="000E5F6A">
                <w:pPr>
                  <w:rPr>
                    <w:rFonts w:ascii="Arial" w:hAnsi="Arial" w:cs="Arial"/>
                    <w:sz w:val="20"/>
                    <w:szCs w:val="20"/>
                    <w:lang w:val="it-IT"/>
                  </w:rPr>
                </w:pPr>
                <w:r w:rsidRPr="0025675C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</w:tr>
      <w:tr w:rsidR="00696748" w:rsidRPr="008D4482" w14:paraId="79DF56E3" w14:textId="77777777" w:rsidTr="00BC68AC">
        <w:trPr>
          <w:trHeight w:val="510"/>
        </w:trPr>
        <w:tc>
          <w:tcPr>
            <w:tcW w:w="682" w:type="dxa"/>
            <w:vMerge/>
          </w:tcPr>
          <w:p w14:paraId="34C7B089" w14:textId="77777777" w:rsidR="00696748" w:rsidRPr="007A4FE1" w:rsidRDefault="00696748" w:rsidP="00696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6BCC56C7" w14:textId="734C35E0" w:rsidR="00696748" w:rsidRPr="0025675C" w:rsidRDefault="00696748" w:rsidP="0069674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>Discuta</w:t>
            </w:r>
            <w:r w:rsidR="00CA76FA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/ </w:t>
            </w:r>
            <w:r w:rsidR="00CA76FA" w:rsidRPr="005D0229">
              <w:rPr>
                <w:rFonts w:ascii="Arial" w:hAnsi="Arial" w:cs="Arial"/>
                <w:i/>
                <w:sz w:val="20"/>
                <w:szCs w:val="20"/>
                <w:lang w:val="it-IT"/>
              </w:rPr>
              <w:t>Giudichi/ Valuti l’importanza di</w:t>
            </w:r>
            <w:r w:rsidR="00CA76FA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it-IT"/>
            </w:rPr>
            <w:id w:val="-160895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929F66C" w14:textId="581593B5" w:rsidR="00696748" w:rsidRDefault="00696748" w:rsidP="00696748">
                <w:pPr>
                  <w:rPr>
                    <w:rFonts w:ascii="Arial" w:hAnsi="Arial" w:cs="Arial"/>
                    <w:sz w:val="20"/>
                    <w:szCs w:val="20"/>
                    <w:lang w:val="it-IT"/>
                  </w:rPr>
                </w:pPr>
                <w:r w:rsidRPr="0025675C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</w:tr>
      <w:tr w:rsidR="00696748" w:rsidRPr="008D4482" w14:paraId="225EFE53" w14:textId="77777777" w:rsidTr="00BC68AC">
        <w:trPr>
          <w:trHeight w:val="510"/>
        </w:trPr>
        <w:tc>
          <w:tcPr>
            <w:tcW w:w="682" w:type="dxa"/>
            <w:vMerge/>
          </w:tcPr>
          <w:p w14:paraId="75DCED52" w14:textId="77777777" w:rsidR="00696748" w:rsidRPr="0025675C" w:rsidRDefault="00696748" w:rsidP="00696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1" w:type="dxa"/>
            <w:vAlign w:val="center"/>
          </w:tcPr>
          <w:p w14:paraId="37896876" w14:textId="6C89C5DE" w:rsidR="00696748" w:rsidRPr="0025675C" w:rsidRDefault="00696748" w:rsidP="0069674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Esponga 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/ Esprima / Sviluppi </w:t>
            </w: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>le Sue idee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it-IT"/>
            </w:rPr>
            <w:id w:val="-22430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2D795282" w14:textId="77777777" w:rsidR="00696748" w:rsidRPr="0025675C" w:rsidRDefault="00696748" w:rsidP="00696748">
                <w:pPr>
                  <w:rPr>
                    <w:rFonts w:ascii="Arial" w:hAnsi="Arial" w:cs="Arial"/>
                    <w:sz w:val="20"/>
                    <w:szCs w:val="20"/>
                    <w:lang w:val="it-IT"/>
                  </w:rPr>
                </w:pPr>
                <w:r w:rsidRPr="0025675C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</w:tr>
      <w:tr w:rsidR="00696748" w:rsidRPr="008D4482" w14:paraId="278CDE54" w14:textId="77777777" w:rsidTr="00BC68AC">
        <w:trPr>
          <w:trHeight w:val="510"/>
        </w:trPr>
        <w:tc>
          <w:tcPr>
            <w:tcW w:w="682" w:type="dxa"/>
            <w:vMerge/>
          </w:tcPr>
          <w:p w14:paraId="314F795D" w14:textId="77777777" w:rsidR="00696748" w:rsidRPr="0025675C" w:rsidRDefault="00696748" w:rsidP="00696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1" w:type="dxa"/>
            <w:vAlign w:val="center"/>
          </w:tcPr>
          <w:p w14:paraId="50EFBC00" w14:textId="2F8A48AE" w:rsidR="00696748" w:rsidRPr="0025675C" w:rsidRDefault="00696748" w:rsidP="0069674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>Scriva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/ Componga / Produca </w:t>
            </w: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>un articolo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/ un </w:t>
            </w:r>
            <w:r w:rsidR="00E671D8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post sul 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blog</w:t>
            </w:r>
            <w:r w:rsidRPr="0025675C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it-IT"/>
            </w:rPr>
            <w:id w:val="-10388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80C3653" w14:textId="77777777" w:rsidR="00696748" w:rsidRPr="0025675C" w:rsidRDefault="00696748" w:rsidP="00696748">
                <w:pPr>
                  <w:rPr>
                    <w:rFonts w:ascii="Arial" w:hAnsi="Arial" w:cs="Arial"/>
                    <w:sz w:val="20"/>
                    <w:szCs w:val="20"/>
                    <w:lang w:val="it-IT"/>
                  </w:rPr>
                </w:pPr>
                <w:r w:rsidRPr="0025675C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</w:tr>
      <w:tr w:rsidR="00696748" w:rsidRPr="008D4482" w14:paraId="13686078" w14:textId="77777777" w:rsidTr="00BC68AC">
        <w:trPr>
          <w:trHeight w:val="510"/>
        </w:trPr>
        <w:tc>
          <w:tcPr>
            <w:tcW w:w="682" w:type="dxa"/>
            <w:vMerge/>
          </w:tcPr>
          <w:p w14:paraId="6239FDA0" w14:textId="77777777" w:rsidR="00696748" w:rsidRPr="0025675C" w:rsidRDefault="00696748" w:rsidP="00696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1" w:type="dxa"/>
            <w:vAlign w:val="center"/>
          </w:tcPr>
          <w:p w14:paraId="65C3DD68" w14:textId="19C30ECF" w:rsidR="00696748" w:rsidRPr="008D4482" w:rsidRDefault="00696748" w:rsidP="0069674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Racconti di </w:t>
            </w:r>
            <w:r w:rsidRPr="008D4482">
              <w:rPr>
                <w:rFonts w:ascii="Arial" w:hAnsi="Arial" w:cs="Arial"/>
                <w:i/>
                <w:sz w:val="20"/>
                <w:szCs w:val="20"/>
                <w:lang w:val="it-IT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it-IT"/>
            </w:rPr>
            <w:id w:val="-199734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2611C968" w14:textId="60C5D40E" w:rsidR="00696748" w:rsidRPr="008D4482" w:rsidRDefault="00696748" w:rsidP="00696748">
                <w:pPr>
                  <w:rPr>
                    <w:rFonts w:ascii="Arial" w:hAnsi="Arial" w:cs="Arial"/>
                    <w:sz w:val="20"/>
                    <w:szCs w:val="20"/>
                    <w:lang w:val="it-IT"/>
                  </w:rPr>
                </w:pPr>
                <w:r w:rsidRPr="008D4482">
                  <w:rPr>
                    <w:rFonts w:ascii="Menlo Bold" w:eastAsia="MS Gothic" w:hAnsi="Menlo Bold" w:cs="Menlo Bold"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</w:tr>
    </w:tbl>
    <w:p w14:paraId="5F4BE582" w14:textId="77777777" w:rsidR="0025675C" w:rsidRDefault="0025675C">
      <w:pPr>
        <w:rPr>
          <w:rFonts w:ascii="Arial" w:hAnsi="Arial" w:cs="Arial"/>
          <w:sz w:val="6"/>
          <w:szCs w:val="6"/>
          <w:lang w:val="en-US"/>
        </w:rPr>
      </w:pPr>
    </w:p>
    <w:p w14:paraId="7DB09D97" w14:textId="77777777" w:rsidR="0025675C" w:rsidRPr="003E162D" w:rsidRDefault="0025675C">
      <w:pPr>
        <w:rPr>
          <w:rFonts w:ascii="Arial" w:hAnsi="Arial" w:cs="Arial"/>
          <w:sz w:val="6"/>
          <w:szCs w:val="6"/>
          <w:lang w:val="en-US"/>
        </w:rPr>
      </w:pPr>
    </w:p>
    <w:p w14:paraId="38F5AF9C" w14:textId="77777777" w:rsidR="00050EE7" w:rsidRPr="002429E1" w:rsidRDefault="00050EE7">
      <w:pPr>
        <w:rPr>
          <w:rFonts w:ascii="Arial" w:hAnsi="Arial" w:cs="Arial"/>
          <w:sz w:val="6"/>
          <w:szCs w:val="6"/>
          <w:lang w:val="it-IT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71"/>
        <w:gridCol w:w="4757"/>
      </w:tblGrid>
      <w:tr w:rsidR="00582AE7" w:rsidRPr="00EE7835" w14:paraId="7E4375E0" w14:textId="77777777" w:rsidTr="00F73381">
        <w:tc>
          <w:tcPr>
            <w:tcW w:w="760" w:type="dxa"/>
            <w:vMerge w:val="restart"/>
            <w:textDirection w:val="btLr"/>
          </w:tcPr>
          <w:p w14:paraId="4F5A4F4C" w14:textId="735AF86E" w:rsidR="00582AE7" w:rsidRPr="00EE7835" w:rsidRDefault="00B030F6" w:rsidP="002968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Prüfungsteil 2</w:t>
            </w:r>
          </w:p>
          <w:p w14:paraId="0C2DF4EB" w14:textId="56A1008F" w:rsidR="00582AE7" w:rsidRPr="00EE7835" w:rsidRDefault="00582AE7" w:rsidP="002968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35">
              <w:rPr>
                <w:rFonts w:ascii="Arial" w:hAnsi="Arial" w:cs="Arial"/>
                <w:b/>
                <w:smallCaps/>
                <w:sz w:val="20"/>
                <w:szCs w:val="20"/>
              </w:rPr>
              <w:t>Sprachmittlung</w:t>
            </w:r>
          </w:p>
        </w:tc>
        <w:tc>
          <w:tcPr>
            <w:tcW w:w="8528" w:type="dxa"/>
            <w:gridSpan w:val="2"/>
            <w:shd w:val="clear" w:color="auto" w:fill="D9D9D9"/>
            <w:vAlign w:val="center"/>
          </w:tcPr>
          <w:p w14:paraId="21FCE755" w14:textId="02B66935" w:rsidR="00582AE7" w:rsidRPr="003E162D" w:rsidRDefault="0076478A" w:rsidP="00B030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162D">
              <w:rPr>
                <w:rFonts w:ascii="Arial" w:hAnsi="Arial" w:cs="Arial"/>
                <w:sz w:val="18"/>
                <w:szCs w:val="18"/>
              </w:rPr>
              <w:t>Der Arbeitsauftrag basiert</w:t>
            </w:r>
            <w:r w:rsidR="00582AE7" w:rsidRPr="003E162D">
              <w:rPr>
                <w:rFonts w:ascii="Arial" w:hAnsi="Arial" w:cs="Arial"/>
                <w:sz w:val="18"/>
                <w:szCs w:val="18"/>
              </w:rPr>
              <w:t xml:space="preserve"> au</w:t>
            </w:r>
            <w:r w:rsidR="000C76F2" w:rsidRPr="003E162D">
              <w:rPr>
                <w:rFonts w:ascii="Arial" w:hAnsi="Arial" w:cs="Arial"/>
                <w:sz w:val="18"/>
                <w:szCs w:val="18"/>
              </w:rPr>
              <w:t>f</w:t>
            </w:r>
            <w:r w:rsidR="00582AE7" w:rsidRPr="003E16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2AE7" w:rsidRPr="003E162D">
              <w:rPr>
                <w:rFonts w:ascii="Arial" w:hAnsi="Arial" w:cs="Arial"/>
                <w:bCs/>
                <w:sz w:val="18"/>
                <w:szCs w:val="18"/>
              </w:rPr>
              <w:t>eine</w:t>
            </w:r>
            <w:r w:rsidR="000C76F2" w:rsidRPr="003E162D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582AE7" w:rsidRPr="003E16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82AE7" w:rsidRPr="003E162D">
              <w:rPr>
                <w:rFonts w:ascii="Arial" w:hAnsi="Arial" w:cs="Arial"/>
                <w:sz w:val="18"/>
                <w:szCs w:val="18"/>
              </w:rPr>
              <w:t>oder</w:t>
            </w:r>
            <w:r w:rsidR="00582AE7" w:rsidRPr="003E162D">
              <w:rPr>
                <w:rFonts w:ascii="Arial" w:hAnsi="Arial" w:cs="Arial"/>
                <w:bCs/>
                <w:sz w:val="18"/>
                <w:szCs w:val="18"/>
              </w:rPr>
              <w:t xml:space="preserve"> mehreren</w:t>
            </w:r>
            <w:r w:rsidR="00582AE7" w:rsidRPr="003E162D">
              <w:rPr>
                <w:rFonts w:ascii="Arial" w:hAnsi="Arial" w:cs="Arial"/>
                <w:sz w:val="18"/>
                <w:szCs w:val="18"/>
              </w:rPr>
              <w:t xml:space="preserve">, auch diskontinuierlichen, </w:t>
            </w:r>
            <w:r w:rsidRPr="003E162D">
              <w:rPr>
                <w:rFonts w:ascii="Arial" w:hAnsi="Arial" w:cs="Arial"/>
                <w:bCs/>
                <w:sz w:val="18"/>
                <w:szCs w:val="18"/>
              </w:rPr>
              <w:t>deutschsprachigen</w:t>
            </w:r>
            <w:r w:rsidR="00582AE7" w:rsidRPr="003E162D">
              <w:rPr>
                <w:rFonts w:ascii="Arial" w:hAnsi="Arial" w:cs="Arial"/>
                <w:bCs/>
                <w:sz w:val="18"/>
                <w:szCs w:val="18"/>
              </w:rPr>
              <w:t xml:space="preserve"> Text</w:t>
            </w:r>
            <w:r w:rsidR="005915E4" w:rsidRPr="003E162D">
              <w:rPr>
                <w:rFonts w:ascii="Arial" w:hAnsi="Arial" w:cs="Arial"/>
                <w:bCs/>
                <w:sz w:val="18"/>
                <w:szCs w:val="18"/>
              </w:rPr>
              <w:t>vorlagen</w:t>
            </w:r>
            <w:r w:rsidR="00582AE7" w:rsidRPr="003E162D">
              <w:rPr>
                <w:rFonts w:ascii="Arial" w:hAnsi="Arial" w:cs="Arial"/>
                <w:sz w:val="18"/>
                <w:szCs w:val="18"/>
              </w:rPr>
              <w:t xml:space="preserve">. Die </w:t>
            </w:r>
            <w:r w:rsidR="00582AE7" w:rsidRPr="003E162D">
              <w:rPr>
                <w:rFonts w:ascii="Arial" w:hAnsi="Arial" w:cs="Arial"/>
                <w:bCs/>
                <w:sz w:val="18"/>
                <w:szCs w:val="18"/>
              </w:rPr>
              <w:t>Aufgabenstellung</w:t>
            </w:r>
            <w:r w:rsidR="00582AE7" w:rsidRPr="003E162D">
              <w:rPr>
                <w:rFonts w:ascii="Arial" w:hAnsi="Arial" w:cs="Arial"/>
                <w:sz w:val="18"/>
                <w:szCs w:val="18"/>
              </w:rPr>
              <w:t xml:space="preserve"> erfordert eine </w:t>
            </w:r>
            <w:r w:rsidR="00582AE7" w:rsidRPr="003E162D">
              <w:rPr>
                <w:rFonts w:ascii="Arial" w:hAnsi="Arial" w:cs="Arial"/>
                <w:bCs/>
                <w:sz w:val="18"/>
                <w:szCs w:val="18"/>
              </w:rPr>
              <w:t xml:space="preserve">adressatenbezogene Textproduktion </w:t>
            </w:r>
            <w:r w:rsidR="00582AE7" w:rsidRPr="003E162D">
              <w:rPr>
                <w:rFonts w:ascii="Arial" w:hAnsi="Arial" w:cs="Arial"/>
                <w:sz w:val="18"/>
                <w:szCs w:val="18"/>
              </w:rPr>
              <w:t xml:space="preserve">und </w:t>
            </w:r>
            <w:r w:rsidR="00582AE7" w:rsidRPr="003E162D">
              <w:rPr>
                <w:rFonts w:ascii="Arial" w:hAnsi="Arial" w:cs="Arial"/>
                <w:bCs/>
                <w:sz w:val="18"/>
                <w:szCs w:val="18"/>
              </w:rPr>
              <w:t>ermöglicht die Herstellung von interkulturellen Bezügen</w:t>
            </w:r>
            <w:r w:rsidR="00582AE7" w:rsidRPr="003E16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2AE7" w:rsidRPr="00EE7835" w14:paraId="36A4A55F" w14:textId="77777777" w:rsidTr="001F4DB6">
        <w:tc>
          <w:tcPr>
            <w:tcW w:w="760" w:type="dxa"/>
            <w:vMerge/>
            <w:textDirection w:val="btLr"/>
          </w:tcPr>
          <w:p w14:paraId="380F1FEA" w14:textId="1871586F" w:rsidR="00582AE7" w:rsidRPr="00EE7835" w:rsidRDefault="00582AE7" w:rsidP="00296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1" w:type="dxa"/>
            <w:vAlign w:val="center"/>
          </w:tcPr>
          <w:p w14:paraId="37482010" w14:textId="77777777" w:rsidR="00582AE7" w:rsidRPr="00EE7835" w:rsidRDefault="00582AE7" w:rsidP="002968C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E7835">
              <w:rPr>
                <w:rFonts w:ascii="Arial" w:hAnsi="Arial" w:cs="Arial"/>
                <w:b/>
                <w:smallCaps/>
                <w:sz w:val="20"/>
                <w:szCs w:val="20"/>
              </w:rPr>
              <w:t>Aufgabenstellung</w:t>
            </w:r>
          </w:p>
        </w:tc>
        <w:tc>
          <w:tcPr>
            <w:tcW w:w="4757" w:type="dxa"/>
            <w:vAlign w:val="center"/>
          </w:tcPr>
          <w:p w14:paraId="6502C74C" w14:textId="77777777" w:rsidR="00582AE7" w:rsidRPr="00EE7835" w:rsidRDefault="00582AE7" w:rsidP="002968C8">
            <w:pPr>
              <w:rPr>
                <w:rFonts w:ascii="Arial" w:hAnsi="Arial" w:cs="Arial"/>
                <w:sz w:val="20"/>
                <w:szCs w:val="20"/>
              </w:rPr>
            </w:pPr>
            <w:r w:rsidRPr="00EE7835">
              <w:rPr>
                <w:rFonts w:ascii="Arial" w:hAnsi="Arial" w:cs="Arial"/>
                <w:sz w:val="20"/>
                <w:szCs w:val="20"/>
              </w:rPr>
              <w:t>(Bitte hier vermerken, in welchem Zusammenhang der Aufgabentyp Unterrichtsgegenstand war.)</w:t>
            </w:r>
          </w:p>
        </w:tc>
      </w:tr>
      <w:tr w:rsidR="00582AE7" w:rsidRPr="00EE7835" w14:paraId="7DF2B603" w14:textId="77777777" w:rsidTr="00BC68AC">
        <w:trPr>
          <w:trHeight w:val="510"/>
        </w:trPr>
        <w:tc>
          <w:tcPr>
            <w:tcW w:w="760" w:type="dxa"/>
            <w:vMerge/>
          </w:tcPr>
          <w:p w14:paraId="65690387" w14:textId="77777777" w:rsidR="00582AE7" w:rsidRPr="00EE7835" w:rsidRDefault="00582AE7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1" w:type="dxa"/>
            <w:vAlign w:val="center"/>
          </w:tcPr>
          <w:p w14:paraId="08B93FF7" w14:textId="0AFA5F61" w:rsidR="00582AE7" w:rsidRPr="002429E1" w:rsidRDefault="002429E1" w:rsidP="00E671D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429E1">
              <w:rPr>
                <w:rFonts w:ascii="Arial" w:hAnsi="Arial" w:cs="Arial"/>
                <w:i/>
                <w:sz w:val="20"/>
                <w:szCs w:val="20"/>
                <w:lang w:val="it-IT"/>
              </w:rPr>
              <w:t>Scriva un’</w:t>
            </w:r>
            <w:r w:rsidRPr="002429E1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e</w:t>
            </w:r>
            <w:r w:rsidRPr="002429E1">
              <w:rPr>
                <w:rFonts w:ascii="Arial" w:hAnsi="Arial" w:cs="Arial"/>
                <w:i/>
                <w:sz w:val="20"/>
                <w:szCs w:val="20"/>
                <w:lang w:val="it-IT"/>
              </w:rPr>
              <w:t>-</w:t>
            </w:r>
            <w:r w:rsidRPr="002429E1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mail</w:t>
            </w:r>
            <w:r w:rsidRPr="002429E1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/ un </w:t>
            </w:r>
            <w:r w:rsidRPr="002429E1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articolo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/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212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45D7AC1D" w14:textId="77777777" w:rsidR="00582AE7" w:rsidRPr="00EE7835" w:rsidRDefault="00582AE7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E78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71D8" w:rsidRPr="00E671D8" w14:paraId="550E7F1C" w14:textId="77777777" w:rsidTr="00BC68AC">
        <w:trPr>
          <w:trHeight w:val="510"/>
        </w:trPr>
        <w:tc>
          <w:tcPr>
            <w:tcW w:w="760" w:type="dxa"/>
            <w:vMerge/>
          </w:tcPr>
          <w:p w14:paraId="59465DA3" w14:textId="77777777" w:rsidR="00E671D8" w:rsidRPr="00EE7835" w:rsidRDefault="00E671D8" w:rsidP="00E671D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1" w:type="dxa"/>
            <w:vAlign w:val="center"/>
          </w:tcPr>
          <w:p w14:paraId="7B830DE1" w14:textId="767BD897" w:rsidR="00E671D8" w:rsidRPr="002429E1" w:rsidRDefault="00CA76FA" w:rsidP="00E671D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B030F6">
              <w:rPr>
                <w:rFonts w:ascii="Arial" w:hAnsi="Arial" w:cs="Arial"/>
                <w:i/>
                <w:sz w:val="20"/>
                <w:szCs w:val="20"/>
                <w:lang w:val="it-IT"/>
              </w:rPr>
              <w:t>Basando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si</w:t>
            </w:r>
            <w:r w:rsidR="00E671D8" w:rsidRPr="00B030F6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sul testo scriva un </w:t>
            </w:r>
            <w:r w:rsidR="00E671D8" w:rsidRPr="002429E1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articolo</w:t>
            </w:r>
            <w:r w:rsidR="00E671D8" w:rsidRPr="00B030F6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per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3082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6DB85E81" w14:textId="5777959D" w:rsidR="00E671D8" w:rsidRPr="00E671D8" w:rsidRDefault="00E671D8" w:rsidP="00E671D8">
                <w:pPr>
                  <w:rPr>
                    <w:rFonts w:ascii="Arial" w:hAnsi="Arial" w:cs="Arial"/>
                    <w:sz w:val="20"/>
                    <w:szCs w:val="20"/>
                    <w:lang w:val="it-IT"/>
                  </w:rPr>
                </w:pPr>
                <w:r w:rsidRPr="00EE78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71D8" w:rsidRPr="00B030F6" w14:paraId="5E7B4E61" w14:textId="77777777" w:rsidTr="00BC68AC">
        <w:trPr>
          <w:trHeight w:val="510"/>
        </w:trPr>
        <w:tc>
          <w:tcPr>
            <w:tcW w:w="760" w:type="dxa"/>
            <w:vMerge/>
          </w:tcPr>
          <w:p w14:paraId="6D148C69" w14:textId="77777777" w:rsidR="00E671D8" w:rsidRPr="00E671D8" w:rsidRDefault="00E671D8" w:rsidP="00E671D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  <w:tc>
          <w:tcPr>
            <w:tcW w:w="3771" w:type="dxa"/>
            <w:vAlign w:val="center"/>
          </w:tcPr>
          <w:p w14:paraId="485B7F3F" w14:textId="2E66B366" w:rsidR="00E671D8" w:rsidRPr="002429E1" w:rsidRDefault="00E671D8" w:rsidP="00E671D8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429E1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Riassuma gli argomenti del testo in un </w:t>
            </w:r>
            <w:r w:rsidRPr="00E671D8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post sul blog</w:t>
            </w:r>
            <w:r w:rsidRPr="002429E1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2429E1">
              <w:rPr>
                <w:rFonts w:ascii="Arial" w:hAnsi="Arial" w:cs="Arial"/>
                <w:i/>
                <w:sz w:val="20"/>
                <w:szCs w:val="20"/>
                <w:lang w:val="it-IT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00975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792D6B53" w14:textId="77777777" w:rsidR="00E671D8" w:rsidRPr="00B030F6" w:rsidRDefault="00E671D8" w:rsidP="00E671D8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030F6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4EB86913" w14:textId="77777777" w:rsidR="00BF6C79" w:rsidRPr="00B030F6" w:rsidRDefault="00BF6C79" w:rsidP="00652BC6">
      <w:pPr>
        <w:rPr>
          <w:rFonts w:ascii="Arial" w:hAnsi="Arial" w:cs="Arial"/>
          <w:sz w:val="20"/>
          <w:szCs w:val="20"/>
          <w:lang w:val="en-US"/>
        </w:rPr>
      </w:pPr>
    </w:p>
    <w:sectPr w:rsidR="00BF6C79" w:rsidRPr="00B030F6" w:rsidSect="00355B4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C"/>
    <w:rsid w:val="00050EE7"/>
    <w:rsid w:val="000514D5"/>
    <w:rsid w:val="00071BE4"/>
    <w:rsid w:val="000C314D"/>
    <w:rsid w:val="000C76F2"/>
    <w:rsid w:val="000E5F6A"/>
    <w:rsid w:val="001E6790"/>
    <w:rsid w:val="001F11E6"/>
    <w:rsid w:val="001F4DB6"/>
    <w:rsid w:val="002429E1"/>
    <w:rsid w:val="0025675C"/>
    <w:rsid w:val="002809A1"/>
    <w:rsid w:val="002D2C9A"/>
    <w:rsid w:val="002E3108"/>
    <w:rsid w:val="002F36E3"/>
    <w:rsid w:val="00301CB7"/>
    <w:rsid w:val="003355E7"/>
    <w:rsid w:val="00355B49"/>
    <w:rsid w:val="003C4FA4"/>
    <w:rsid w:val="003E162D"/>
    <w:rsid w:val="003E73D2"/>
    <w:rsid w:val="004C12E7"/>
    <w:rsid w:val="004F4FB4"/>
    <w:rsid w:val="00582AE7"/>
    <w:rsid w:val="00583AFE"/>
    <w:rsid w:val="005915E4"/>
    <w:rsid w:val="005A01B0"/>
    <w:rsid w:val="005B69C0"/>
    <w:rsid w:val="00645D35"/>
    <w:rsid w:val="0064616C"/>
    <w:rsid w:val="0064772F"/>
    <w:rsid w:val="00651AD4"/>
    <w:rsid w:val="00652BC6"/>
    <w:rsid w:val="00675F74"/>
    <w:rsid w:val="00696748"/>
    <w:rsid w:val="007325D5"/>
    <w:rsid w:val="00741C4E"/>
    <w:rsid w:val="007432D3"/>
    <w:rsid w:val="0076478A"/>
    <w:rsid w:val="007A4FE1"/>
    <w:rsid w:val="007D311F"/>
    <w:rsid w:val="007D3157"/>
    <w:rsid w:val="008071FF"/>
    <w:rsid w:val="00813FCA"/>
    <w:rsid w:val="00873B03"/>
    <w:rsid w:val="00894A93"/>
    <w:rsid w:val="008D3986"/>
    <w:rsid w:val="008D4482"/>
    <w:rsid w:val="00912C07"/>
    <w:rsid w:val="00935871"/>
    <w:rsid w:val="00AD0681"/>
    <w:rsid w:val="00AF723D"/>
    <w:rsid w:val="00B030F6"/>
    <w:rsid w:val="00B0525A"/>
    <w:rsid w:val="00B215CE"/>
    <w:rsid w:val="00B47D38"/>
    <w:rsid w:val="00B8386A"/>
    <w:rsid w:val="00BC68AC"/>
    <w:rsid w:val="00BF6C79"/>
    <w:rsid w:val="00C8021F"/>
    <w:rsid w:val="00CA76FA"/>
    <w:rsid w:val="00D11CB2"/>
    <w:rsid w:val="00D45D7E"/>
    <w:rsid w:val="00D85AAB"/>
    <w:rsid w:val="00E046F5"/>
    <w:rsid w:val="00E671D8"/>
    <w:rsid w:val="00E972ED"/>
    <w:rsid w:val="00EA3491"/>
    <w:rsid w:val="00EC5B6E"/>
    <w:rsid w:val="00EE7835"/>
    <w:rsid w:val="00F112EA"/>
    <w:rsid w:val="00F73381"/>
    <w:rsid w:val="00F94508"/>
    <w:rsid w:val="00FE16BC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758B1"/>
  <w15:docId w15:val="{71776010-63A4-4D30-B0C1-8D175D3F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C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C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C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C4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Piornak-Sommerweiß</dc:creator>
  <cp:keywords/>
  <dc:description/>
  <cp:lastModifiedBy>Bushnaq-K, Jeannette</cp:lastModifiedBy>
  <cp:revision>18</cp:revision>
  <cp:lastPrinted>2021-04-10T07:00:00Z</cp:lastPrinted>
  <dcterms:created xsi:type="dcterms:W3CDTF">2021-04-10T07:41:00Z</dcterms:created>
  <dcterms:modified xsi:type="dcterms:W3CDTF">2023-09-04T15:23:00Z</dcterms:modified>
</cp:coreProperties>
</file>